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7638B" w:rsidRPr="006C0BEF" w:rsidRDefault="007B7894">
      <w:pPr>
        <w:pStyle w:val="a8"/>
        <w:rPr>
          <w:sz w:val="24"/>
        </w:rPr>
      </w:pPr>
      <w:r w:rsidRPr="007B7894">
        <w:rPr>
          <w:sz w:val="24"/>
        </w:rPr>
        <w:t xml:space="preserve">Договор № </w:t>
      </w:r>
      <w:r w:rsidR="007B09C7">
        <w:rPr>
          <w:sz w:val="24"/>
        </w:rPr>
        <w:t>____</w:t>
      </w:r>
    </w:p>
    <w:p w:rsidR="0087638B" w:rsidRDefault="005442A7">
      <w:pPr>
        <w:tabs>
          <w:tab w:val="left" w:pos="6804"/>
        </w:tabs>
        <w:jc w:val="center"/>
      </w:pPr>
      <w:r>
        <w:t>об оказании услуг</w:t>
      </w:r>
    </w:p>
    <w:p w:rsidR="0087638B" w:rsidRDefault="00CC5A24">
      <w:pPr>
        <w:tabs>
          <w:tab w:val="left" w:pos="694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0" simplePos="0" relativeHeight="251656704" behindDoc="0" locked="0" layoutInCell="1" allowOverlap="1">
                <wp:simplePos x="0" y="0"/>
                <wp:positionH relativeFrom="page">
                  <wp:posOffset>5146675</wp:posOffset>
                </wp:positionH>
                <wp:positionV relativeFrom="paragraph">
                  <wp:posOffset>166370</wp:posOffset>
                </wp:positionV>
                <wp:extent cx="1779270" cy="177800"/>
                <wp:effectExtent l="3175" t="4445" r="8255" b="8255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177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38B" w:rsidRDefault="0087638B">
                            <w:r>
                              <w:t xml:space="preserve"> </w:t>
                            </w:r>
                            <w:r w:rsidR="00737597">
                              <w:t>________________ 20___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.25pt;margin-top:13.1pt;width:140.1pt;height:14pt;z-index:251656704;visibility:visible;mso-wrap-style:square;mso-width-percent:0;mso-height-percent:0;mso-wrap-distance-left:9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" stroked="f">
                <v:fill opacity="0"/>
                <v:textbox inset="0,0,0,0">
                  <w:txbxContent>
                    <w:p w:rsidR="0087638B" w:rsidRDefault="0087638B">
                      <w:r>
                        <w:t xml:space="preserve"> </w:t>
                      </w:r>
                      <w:r w:rsidR="00737597">
                        <w:t>________________ 20___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87638B" w:rsidRDefault="0087638B" w:rsidP="00737597">
      <w:r>
        <w:t xml:space="preserve">г. </w:t>
      </w:r>
      <w:r w:rsidR="002077E6">
        <w:t>Казань</w:t>
      </w:r>
    </w:p>
    <w:p w:rsidR="0087638B" w:rsidRDefault="0087638B">
      <w:pPr>
        <w:ind w:firstLine="851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72"/>
      </w:tblGrid>
      <w:tr w:rsidR="0087638B">
        <w:trPr>
          <w:trHeight w:val="276"/>
        </w:trPr>
        <w:tc>
          <w:tcPr>
            <w:tcW w:w="967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7638B" w:rsidRDefault="0087638B">
            <w:pPr>
              <w:snapToGrid w:val="0"/>
              <w:ind w:left="-108"/>
            </w:pPr>
          </w:p>
        </w:tc>
      </w:tr>
    </w:tbl>
    <w:p w:rsidR="0087638B" w:rsidRDefault="0087638B">
      <w:pPr>
        <w:ind w:firstLine="3969"/>
        <w:jc w:val="both"/>
        <w:rPr>
          <w:sz w:val="16"/>
        </w:rPr>
      </w:pPr>
      <w:r>
        <w:rPr>
          <w:sz w:val="16"/>
        </w:rPr>
        <w:t xml:space="preserve"> (наименование предприятия)</w:t>
      </w:r>
    </w:p>
    <w:p w:rsidR="0087638B" w:rsidRDefault="0087638B">
      <w:pPr>
        <w:jc w:val="both"/>
      </w:pPr>
      <w:r>
        <w:t xml:space="preserve">именуемое в дальнейшем «Заказчик», в лице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72"/>
      </w:tblGrid>
      <w:tr w:rsidR="0087638B">
        <w:trPr>
          <w:trHeight w:val="230"/>
        </w:trPr>
        <w:tc>
          <w:tcPr>
            <w:tcW w:w="967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7638B" w:rsidRDefault="0087638B">
            <w:pPr>
              <w:snapToGrid w:val="0"/>
            </w:pPr>
          </w:p>
        </w:tc>
      </w:tr>
    </w:tbl>
    <w:p w:rsidR="0087638B" w:rsidRDefault="0087638B">
      <w:pPr>
        <w:jc w:val="both"/>
      </w:pPr>
      <w:r>
        <w:t xml:space="preserve">действующего на основании </w:t>
      </w:r>
      <w:r w:rsidR="00981D84">
        <w:t>________________________</w:t>
      </w:r>
      <w:r>
        <w:t xml:space="preserve">и </w:t>
      </w:r>
      <w:r w:rsidR="002077E6" w:rsidRPr="002077E6">
        <w:t>ООО «</w:t>
      </w:r>
      <w:proofErr w:type="spellStart"/>
      <w:r w:rsidR="002077E6" w:rsidRPr="002077E6">
        <w:t>Экспрессус</w:t>
      </w:r>
      <w:proofErr w:type="spellEnd"/>
      <w:r w:rsidR="002077E6" w:rsidRPr="002077E6">
        <w:t xml:space="preserve">», именуемое в дальнейшем «Исполнитель», в лице директора Хисматуллиной Наталии </w:t>
      </w:r>
      <w:proofErr w:type="spellStart"/>
      <w:r w:rsidR="002077E6" w:rsidRPr="002077E6">
        <w:t>Ракиповны</w:t>
      </w:r>
      <w:proofErr w:type="spellEnd"/>
      <w:r w:rsidR="002077E6" w:rsidRPr="002077E6">
        <w:t>, действующей на основании Устава</w:t>
      </w:r>
      <w:r>
        <w:t>, заключили настоящий договор о нижеследующем:</w:t>
      </w:r>
    </w:p>
    <w:p w:rsidR="0087638B" w:rsidRDefault="0087638B">
      <w:pPr>
        <w:jc w:val="both"/>
      </w:pPr>
    </w:p>
    <w:p w:rsidR="0087638B" w:rsidRDefault="0087638B">
      <w:pPr>
        <w:jc w:val="center"/>
        <w:rPr>
          <w:b/>
          <w:bCs/>
        </w:rPr>
      </w:pPr>
      <w:r>
        <w:rPr>
          <w:b/>
          <w:bCs/>
        </w:rPr>
        <w:t>1. Предмет договора</w:t>
      </w:r>
    </w:p>
    <w:p w:rsidR="0087638B" w:rsidRDefault="008673E0" w:rsidP="008673E0">
      <w:pPr>
        <w:numPr>
          <w:ilvl w:val="1"/>
          <w:numId w:val="4"/>
        </w:numPr>
        <w:tabs>
          <w:tab w:val="clear" w:pos="0"/>
          <w:tab w:val="num" w:pos="426"/>
          <w:tab w:val="left" w:pos="1701"/>
        </w:tabs>
        <w:ind w:left="426" w:hanging="426"/>
        <w:jc w:val="both"/>
      </w:pPr>
      <w:r>
        <w:t xml:space="preserve">1.1. </w:t>
      </w:r>
      <w:r w:rsidR="0087638B">
        <w:t xml:space="preserve">Исполнитель обязуется по заданию Заказчика оказать услуги по </w:t>
      </w:r>
      <w:r w:rsidR="00981D84">
        <w:t>поиску и подбору</w:t>
      </w:r>
      <w:r w:rsidR="0087638B">
        <w:t xml:space="preserve"> персонала</w:t>
      </w:r>
      <w:r w:rsidR="00981D84">
        <w:t xml:space="preserve"> (далее Услуги)</w:t>
      </w:r>
      <w:r w:rsidR="00981D84" w:rsidRPr="00981D84">
        <w:t xml:space="preserve"> </w:t>
      </w:r>
      <w:r w:rsidR="00981D84">
        <w:t>на вакантные должности согласно заявкам Заказчика (далее Заявки), являющимися Приложениями к Договору.</w:t>
      </w:r>
      <w:r w:rsidR="0087638B">
        <w:t xml:space="preserve"> </w:t>
      </w:r>
      <w:r w:rsidR="00981D84" w:rsidRPr="005442A7">
        <w:t xml:space="preserve">Стоимость Услуг и требования к кандидатам указаны в Заявках. </w:t>
      </w:r>
      <w:r w:rsidR="0087638B" w:rsidRPr="005442A7">
        <w:t>Заказчик об</w:t>
      </w:r>
      <w:r w:rsidR="0087638B">
        <w:t>язуется принять оказанные в соответствии с настоящим договором услуги и оплатить их в размере и в порядке, установленном настоящ</w:t>
      </w:r>
      <w:r w:rsidR="00981D84">
        <w:t>им</w:t>
      </w:r>
      <w:r w:rsidR="0087638B">
        <w:t xml:space="preserve"> договор</w:t>
      </w:r>
      <w:r w:rsidR="00981D84">
        <w:t>ом</w:t>
      </w:r>
      <w:r w:rsidR="0087638B">
        <w:t>.</w:t>
      </w:r>
      <w:r w:rsidR="00981D84">
        <w:t xml:space="preserve"> </w:t>
      </w:r>
    </w:p>
    <w:p w:rsidR="0087638B" w:rsidRDefault="008673E0" w:rsidP="008673E0">
      <w:pPr>
        <w:numPr>
          <w:ilvl w:val="1"/>
          <w:numId w:val="4"/>
        </w:numPr>
        <w:tabs>
          <w:tab w:val="clear" w:pos="0"/>
          <w:tab w:val="num" w:pos="426"/>
          <w:tab w:val="left" w:pos="1701"/>
        </w:tabs>
        <w:ind w:left="426" w:hanging="426"/>
        <w:jc w:val="both"/>
      </w:pPr>
      <w:r>
        <w:t xml:space="preserve">1.2. </w:t>
      </w:r>
      <w:r w:rsidR="0087638B">
        <w:t>Услуги считаются оказанными после подписания акта приема-сдачи услуг Заказчиком или его уполномоченным представителем.</w:t>
      </w:r>
    </w:p>
    <w:p w:rsidR="0087638B" w:rsidRDefault="0087638B">
      <w:pPr>
        <w:jc w:val="both"/>
        <w:rPr>
          <w:sz w:val="10"/>
        </w:rPr>
      </w:pPr>
    </w:p>
    <w:p w:rsidR="0087638B" w:rsidRDefault="0087638B">
      <w:pPr>
        <w:jc w:val="center"/>
        <w:rPr>
          <w:b/>
          <w:bCs/>
        </w:rPr>
      </w:pPr>
      <w:r>
        <w:rPr>
          <w:b/>
          <w:bCs/>
        </w:rPr>
        <w:t>2. Права и обязанности сторон</w:t>
      </w:r>
    </w:p>
    <w:p w:rsidR="0087638B" w:rsidRDefault="0087638B">
      <w:pPr>
        <w:ind w:left="567" w:hanging="567"/>
        <w:jc w:val="both"/>
      </w:pPr>
      <w:r>
        <w:t>2.1.</w:t>
      </w:r>
      <w:r>
        <w:tab/>
        <w:t>Обязанности Исполнителя</w:t>
      </w:r>
    </w:p>
    <w:p w:rsidR="00981D84" w:rsidRDefault="0087638B" w:rsidP="00981D84">
      <w:pPr>
        <w:numPr>
          <w:ilvl w:val="2"/>
          <w:numId w:val="5"/>
        </w:numPr>
        <w:tabs>
          <w:tab w:val="left" w:pos="3139"/>
        </w:tabs>
        <w:jc w:val="both"/>
      </w:pPr>
      <w:r>
        <w:t xml:space="preserve">Предоставить </w:t>
      </w:r>
      <w:r w:rsidR="00981D84">
        <w:t>У</w:t>
      </w:r>
      <w:r>
        <w:t xml:space="preserve">слуги </w:t>
      </w:r>
      <w:r w:rsidR="00981D84">
        <w:t>З</w:t>
      </w:r>
      <w:r w:rsidR="00B329EB">
        <w:t>а</w:t>
      </w:r>
      <w:r>
        <w:t>казчику с надлежащим качеством.</w:t>
      </w:r>
    </w:p>
    <w:p w:rsidR="00981D84" w:rsidRPr="001506AB" w:rsidRDefault="00981D84" w:rsidP="00981D84">
      <w:pPr>
        <w:numPr>
          <w:ilvl w:val="2"/>
          <w:numId w:val="5"/>
        </w:numPr>
        <w:tabs>
          <w:tab w:val="left" w:pos="3139"/>
        </w:tabs>
        <w:jc w:val="both"/>
      </w:pPr>
      <w:r w:rsidRPr="001506AB">
        <w:t xml:space="preserve">Представленным здесь и далее считается кандидат, отвечающий двум требованиям: </w:t>
      </w:r>
      <w:bookmarkStart w:id="0" w:name="_GoBack"/>
      <w:bookmarkEnd w:id="0"/>
    </w:p>
    <w:p w:rsidR="00981D84" w:rsidRPr="005442A7" w:rsidRDefault="00981D84" w:rsidP="00981D84">
      <w:pPr>
        <w:ind w:left="567" w:firstLine="709"/>
        <w:jc w:val="both"/>
      </w:pPr>
      <w:r w:rsidRPr="005442A7">
        <w:t xml:space="preserve">2.1.2.1. Профиль кандидата соответствует Заявке. </w:t>
      </w:r>
    </w:p>
    <w:p w:rsidR="00981D84" w:rsidRPr="005442A7" w:rsidRDefault="00981D84" w:rsidP="005442A7">
      <w:pPr>
        <w:ind w:left="1276"/>
        <w:jc w:val="both"/>
      </w:pPr>
      <w:r w:rsidRPr="005442A7">
        <w:t xml:space="preserve">2.1.2.2. Кандидат принял участие </w:t>
      </w:r>
      <w:r w:rsidR="005442A7" w:rsidRPr="005442A7">
        <w:t>в собеседовании с Заказчиком (очное или дистанционное посредством телефона или др.).</w:t>
      </w:r>
    </w:p>
    <w:p w:rsidR="00981D84" w:rsidRDefault="00981D84" w:rsidP="005442A7">
      <w:pPr>
        <w:ind w:left="1276" w:hanging="709"/>
        <w:jc w:val="both"/>
      </w:pPr>
      <w:r>
        <w:t xml:space="preserve">2.1.3. </w:t>
      </w:r>
      <w:r w:rsidRPr="001506AB">
        <w:t xml:space="preserve">Подсчет кандидатов производится путем фиксации </w:t>
      </w:r>
      <w:proofErr w:type="gramStart"/>
      <w:r w:rsidRPr="001506AB">
        <w:t>Заказчиком  количества</w:t>
      </w:r>
      <w:proofErr w:type="gramEnd"/>
      <w:r w:rsidRPr="001506AB">
        <w:t xml:space="preserve"> человек, </w:t>
      </w:r>
      <w:r w:rsidR="004C6708">
        <w:t>принявших участие в</w:t>
      </w:r>
      <w:r w:rsidRPr="001506AB">
        <w:t xml:space="preserve"> собеседовани</w:t>
      </w:r>
      <w:r w:rsidR="004C6708">
        <w:t>ях</w:t>
      </w:r>
      <w:r w:rsidRPr="001506AB">
        <w:t>, по специальному уведомительному листу, переданному Заказчику  Исполнителем</w:t>
      </w:r>
      <w:r w:rsidR="00CA06C3">
        <w:t xml:space="preserve"> или иным способом</w:t>
      </w:r>
      <w:r w:rsidR="00CA06C3" w:rsidRPr="001506AB">
        <w:t>.</w:t>
      </w:r>
      <w:r w:rsidRPr="001506AB">
        <w:t>.</w:t>
      </w:r>
      <w:r w:rsidR="00CA06C3">
        <w:t xml:space="preserve"> </w:t>
      </w:r>
    </w:p>
    <w:p w:rsidR="00981D84" w:rsidRPr="001506AB" w:rsidRDefault="005442A7" w:rsidP="00981D84">
      <w:pPr>
        <w:ind w:left="1276" w:hanging="709"/>
        <w:jc w:val="both"/>
      </w:pPr>
      <w:r>
        <w:t>2.1.4</w:t>
      </w:r>
      <w:r w:rsidR="00981D84">
        <w:t xml:space="preserve">.  </w:t>
      </w:r>
      <w:r w:rsidR="00981D84" w:rsidRPr="001506AB">
        <w:t xml:space="preserve">Ответственными представителями назначаются: </w:t>
      </w:r>
    </w:p>
    <w:p w:rsidR="00981D84" w:rsidRPr="001506AB" w:rsidRDefault="00981D84" w:rsidP="00981D84">
      <w:pPr>
        <w:ind w:firstLine="1276"/>
        <w:jc w:val="both"/>
      </w:pPr>
      <w:r w:rsidRPr="001506AB">
        <w:t xml:space="preserve">от Заказчика - </w:t>
      </w:r>
      <w:r w:rsidRPr="003A159B">
        <w:t>________________________</w:t>
      </w:r>
      <w:r>
        <w:t>____________________________</w:t>
      </w:r>
      <w:r w:rsidRPr="003A159B">
        <w:t>_____</w:t>
      </w:r>
      <w:r w:rsidRPr="001506AB">
        <w:t>,</w:t>
      </w:r>
    </w:p>
    <w:p w:rsidR="00981D84" w:rsidRPr="00D56789" w:rsidRDefault="00981D84" w:rsidP="00981D84">
      <w:pPr>
        <w:ind w:firstLine="1276"/>
        <w:jc w:val="both"/>
      </w:pPr>
      <w:r w:rsidRPr="001506AB">
        <w:t xml:space="preserve">от Исполнителя </w:t>
      </w:r>
      <w:proofErr w:type="gramStart"/>
      <w:r w:rsidR="00D56789">
        <w:t>–</w:t>
      </w:r>
      <w:r w:rsidRPr="001506AB">
        <w:t xml:space="preserve"> </w:t>
      </w:r>
      <w:r w:rsidR="00D56789" w:rsidRPr="00D56789">
        <w:t xml:space="preserve"> </w:t>
      </w:r>
      <w:proofErr w:type="spellStart"/>
      <w:r w:rsidR="002077E6">
        <w:t>Латфуллина</w:t>
      </w:r>
      <w:proofErr w:type="spellEnd"/>
      <w:proofErr w:type="gramEnd"/>
      <w:r w:rsidR="002077E6">
        <w:t xml:space="preserve"> Гульнара </w:t>
      </w:r>
      <w:proofErr w:type="spellStart"/>
      <w:r w:rsidR="002077E6">
        <w:t>Мунировна</w:t>
      </w:r>
      <w:proofErr w:type="spellEnd"/>
      <w:r w:rsidR="00D56789">
        <w:t>.</w:t>
      </w:r>
    </w:p>
    <w:p w:rsidR="00981D84" w:rsidRPr="001506AB" w:rsidRDefault="00981D84" w:rsidP="005442A7">
      <w:pPr>
        <w:pStyle w:val="ae"/>
        <w:numPr>
          <w:ilvl w:val="2"/>
          <w:numId w:val="12"/>
        </w:numPr>
        <w:jc w:val="both"/>
      </w:pPr>
      <w:r w:rsidRPr="001506AB">
        <w:t xml:space="preserve">Результат подсчитывается по </w:t>
      </w:r>
      <w:r>
        <w:t>окончании</w:t>
      </w:r>
      <w:r w:rsidRPr="001506AB">
        <w:t xml:space="preserve"> </w:t>
      </w:r>
      <w:r>
        <w:t>кажд</w:t>
      </w:r>
      <w:r w:rsidR="005A442A">
        <w:t>ого</w:t>
      </w:r>
      <w:r>
        <w:t xml:space="preserve"> </w:t>
      </w:r>
      <w:r w:rsidR="005A442A">
        <w:t>месяца с даты начала оказания услуг</w:t>
      </w:r>
      <w:r w:rsidR="00C76E9D">
        <w:t>.</w:t>
      </w:r>
      <w:r w:rsidRPr="001506AB">
        <w:t xml:space="preserve"> Результат </w:t>
      </w:r>
      <w:r>
        <w:t xml:space="preserve">за </w:t>
      </w:r>
      <w:r w:rsidR="005A442A">
        <w:t>месяц</w:t>
      </w:r>
      <w:r>
        <w:t xml:space="preserve"> </w:t>
      </w:r>
      <w:r w:rsidRPr="001506AB">
        <w:t xml:space="preserve">фиксируется актом </w:t>
      </w:r>
      <w:r>
        <w:t>сдачи-приемки оказанных услуг</w:t>
      </w:r>
      <w:r w:rsidRPr="001506AB">
        <w:t xml:space="preserve">. </w:t>
      </w:r>
      <w:r>
        <w:t xml:space="preserve">Исполнитель, не позднее трех рабочих дней с даты окончания каждой </w:t>
      </w:r>
      <w:r w:rsidR="005A442A">
        <w:t>месяца</w:t>
      </w:r>
      <w:r>
        <w:t xml:space="preserve"> оказания Услуг, направляет Заказчику акт сдачи-приемки оказанных услуг в двух экземплярах, </w:t>
      </w:r>
      <w:proofErr w:type="gramStart"/>
      <w:r>
        <w:t>подписанный</w:t>
      </w:r>
      <w:proofErr w:type="gramEnd"/>
      <w:r>
        <w:t xml:space="preserve"> со своей стороны. </w:t>
      </w:r>
    </w:p>
    <w:p w:rsidR="0087638B" w:rsidRDefault="0087638B" w:rsidP="00B13641">
      <w:pPr>
        <w:ind w:left="567" w:hanging="567"/>
        <w:jc w:val="both"/>
      </w:pPr>
      <w:r>
        <w:t>2.2.</w:t>
      </w:r>
      <w:r>
        <w:tab/>
        <w:t>Обязанности Заказчика.</w:t>
      </w:r>
    </w:p>
    <w:p w:rsidR="0087638B" w:rsidRDefault="0087638B">
      <w:pPr>
        <w:numPr>
          <w:ilvl w:val="2"/>
          <w:numId w:val="3"/>
        </w:numPr>
        <w:jc w:val="both"/>
      </w:pPr>
      <w:r>
        <w:t>Обеспечить Исполнителя необходимой информацией по предмету договора (должностные инструкции, требования к кандидату, информация об основных направлениях деятельности фирмы, ее особенностях, проект контракта и пр.)</w:t>
      </w:r>
    </w:p>
    <w:p w:rsidR="00981D84" w:rsidRDefault="0087638B" w:rsidP="00981D84">
      <w:pPr>
        <w:numPr>
          <w:ilvl w:val="2"/>
          <w:numId w:val="6"/>
        </w:numPr>
        <w:jc w:val="both"/>
      </w:pPr>
      <w:r>
        <w:t>Не изменять без согласования с Исполнителем требования к кандидатам.</w:t>
      </w:r>
    </w:p>
    <w:p w:rsidR="0087638B" w:rsidRDefault="0087638B">
      <w:pPr>
        <w:numPr>
          <w:ilvl w:val="2"/>
          <w:numId w:val="6"/>
        </w:numPr>
        <w:jc w:val="both"/>
      </w:pPr>
      <w:r>
        <w:t xml:space="preserve">Заказчик обязан ознакомить принятого сотрудника с должностными инструкциями в момент принятия его на испытательный срок. Испытательный срок для каждой вакансии определяется согласно заявке работодателя, являющейся неотъемлемой частью настоящего договора. </w:t>
      </w:r>
    </w:p>
    <w:p w:rsidR="0087638B" w:rsidRDefault="0087638B">
      <w:pPr>
        <w:numPr>
          <w:ilvl w:val="2"/>
          <w:numId w:val="6"/>
        </w:numPr>
        <w:jc w:val="both"/>
      </w:pPr>
      <w:r>
        <w:t>Заказчик несет ответственность перед принятым работником за условия труда.</w:t>
      </w:r>
    </w:p>
    <w:p w:rsidR="0087638B" w:rsidRDefault="0087638B">
      <w:pPr>
        <w:numPr>
          <w:ilvl w:val="2"/>
          <w:numId w:val="6"/>
        </w:numPr>
        <w:jc w:val="both"/>
      </w:pPr>
      <w:r>
        <w:t>Принять и оплатить услуги Исполнителя в размере и в сроки, указанные в настоящем договоре.</w:t>
      </w:r>
    </w:p>
    <w:p w:rsidR="007B7894" w:rsidRDefault="007B7894">
      <w:pPr>
        <w:pStyle w:val="210"/>
        <w:ind w:left="0" w:firstLine="0"/>
        <w:jc w:val="center"/>
        <w:rPr>
          <w:b/>
          <w:bCs/>
        </w:rPr>
      </w:pPr>
    </w:p>
    <w:p w:rsidR="0087638B" w:rsidRDefault="00737597" w:rsidP="00737597">
      <w:pPr>
        <w:pStyle w:val="210"/>
        <w:ind w:left="540" w:firstLine="0"/>
        <w:jc w:val="center"/>
        <w:rPr>
          <w:b/>
          <w:bCs/>
        </w:rPr>
      </w:pPr>
      <w:r>
        <w:rPr>
          <w:b/>
          <w:bCs/>
        </w:rPr>
        <w:t xml:space="preserve">3. </w:t>
      </w:r>
      <w:r w:rsidR="0087638B">
        <w:rPr>
          <w:b/>
          <w:bCs/>
        </w:rPr>
        <w:t>Дополнительные условия</w:t>
      </w:r>
    </w:p>
    <w:p w:rsidR="0087638B" w:rsidRDefault="0087638B" w:rsidP="00737597">
      <w:pPr>
        <w:pStyle w:val="210"/>
        <w:tabs>
          <w:tab w:val="left" w:pos="1134"/>
        </w:tabs>
        <w:ind w:left="426" w:hanging="425"/>
      </w:pPr>
      <w:r>
        <w:lastRenderedPageBreak/>
        <w:t>3.1.</w:t>
      </w:r>
      <w:r>
        <w:tab/>
      </w:r>
      <w:r w:rsidR="00D2469B">
        <w:t xml:space="preserve">  </w:t>
      </w:r>
      <w:r>
        <w:t xml:space="preserve">В случае принятия предложенного кандидата на должность, не оговариваемую </w:t>
      </w:r>
      <w:r w:rsidR="00D2469B">
        <w:t xml:space="preserve">  </w:t>
      </w:r>
      <w:r>
        <w:t xml:space="preserve">при составлении договора, стоимость услуги может быть изменена по согласованию сторон. </w:t>
      </w:r>
    </w:p>
    <w:p w:rsidR="00737597" w:rsidRDefault="00737597" w:rsidP="00737597">
      <w:pPr>
        <w:pStyle w:val="210"/>
        <w:tabs>
          <w:tab w:val="left" w:pos="1134"/>
        </w:tabs>
        <w:ind w:left="426" w:hanging="425"/>
      </w:pPr>
    </w:p>
    <w:p w:rsidR="0087638B" w:rsidRDefault="0087638B">
      <w:pPr>
        <w:jc w:val="center"/>
        <w:rPr>
          <w:b/>
          <w:bCs/>
        </w:rPr>
      </w:pPr>
      <w:r>
        <w:rPr>
          <w:b/>
          <w:bCs/>
        </w:rPr>
        <w:t>4. Цена договора и порядок расчетов</w:t>
      </w:r>
    </w:p>
    <w:p w:rsidR="00981D84" w:rsidRDefault="00981D84" w:rsidP="00737597">
      <w:pPr>
        <w:pStyle w:val="210"/>
        <w:numPr>
          <w:ilvl w:val="1"/>
          <w:numId w:val="2"/>
        </w:numPr>
        <w:tabs>
          <w:tab w:val="clear" w:pos="360"/>
          <w:tab w:val="left" w:pos="0"/>
        </w:tabs>
        <w:ind w:left="426" w:hanging="425"/>
      </w:pPr>
      <w:r>
        <w:t>Стоимость Услуг</w:t>
      </w:r>
      <w:r w:rsidRPr="001506AB">
        <w:t xml:space="preserve"> за каждого представленного кандидата</w:t>
      </w:r>
      <w:r>
        <w:t xml:space="preserve"> указана в Заявках.</w:t>
      </w:r>
      <w:r w:rsidR="0087638B">
        <w:t xml:space="preserve"> НДС не о</w:t>
      </w:r>
      <w:r w:rsidR="00DB6228">
        <w:t>б</w:t>
      </w:r>
      <w:r w:rsidR="0087638B">
        <w:t>лагается.</w:t>
      </w:r>
    </w:p>
    <w:p w:rsidR="005442A7" w:rsidRDefault="005442A7" w:rsidP="00737597">
      <w:pPr>
        <w:pStyle w:val="210"/>
        <w:numPr>
          <w:ilvl w:val="1"/>
          <w:numId w:val="2"/>
        </w:numPr>
        <w:tabs>
          <w:tab w:val="clear" w:pos="360"/>
          <w:tab w:val="left" w:pos="0"/>
        </w:tabs>
        <w:ind w:left="426" w:hanging="425"/>
      </w:pPr>
      <w:r>
        <w:t>Заказчик производит оплату</w:t>
      </w:r>
      <w:r w:rsidRPr="001506AB">
        <w:t xml:space="preserve"> </w:t>
      </w:r>
      <w:r>
        <w:t>за представленных кандидатов по окончании кажд</w:t>
      </w:r>
      <w:r w:rsidR="005A442A">
        <w:t>ого месяца</w:t>
      </w:r>
      <w:r>
        <w:t xml:space="preserve">, </w:t>
      </w:r>
      <w:r w:rsidRPr="001506AB">
        <w:t>в течени</w:t>
      </w:r>
      <w:r>
        <w:t>е</w:t>
      </w:r>
      <w:r w:rsidRPr="001506AB">
        <w:t xml:space="preserve"> </w:t>
      </w:r>
      <w:r>
        <w:t>3 (трех)</w:t>
      </w:r>
      <w:r w:rsidRPr="001506AB">
        <w:t xml:space="preserve"> банковских дней</w:t>
      </w:r>
      <w:r>
        <w:t xml:space="preserve"> с даты подписания Заказчиком</w:t>
      </w:r>
      <w:r w:rsidRPr="001506AB">
        <w:t xml:space="preserve"> Акта </w:t>
      </w:r>
      <w:r>
        <w:t>сдачи-приемки оказанных услуг за соответствующи</w:t>
      </w:r>
      <w:r w:rsidR="005A442A">
        <w:t>й</w:t>
      </w:r>
      <w:r>
        <w:t xml:space="preserve"> </w:t>
      </w:r>
      <w:r w:rsidR="005A442A">
        <w:t>месяц</w:t>
      </w:r>
      <w:r>
        <w:t xml:space="preserve"> и получения счета от Исполнителя.</w:t>
      </w:r>
    </w:p>
    <w:p w:rsidR="00737597" w:rsidRDefault="005442A7" w:rsidP="005442A7">
      <w:pPr>
        <w:pStyle w:val="210"/>
        <w:numPr>
          <w:ilvl w:val="1"/>
          <w:numId w:val="2"/>
        </w:numPr>
        <w:tabs>
          <w:tab w:val="clear" w:pos="360"/>
          <w:tab w:val="left" w:pos="0"/>
        </w:tabs>
        <w:ind w:left="426" w:hanging="425"/>
      </w:pPr>
      <w:r w:rsidRPr="001506AB">
        <w:t xml:space="preserve">Заказчик выплачивает дополнительную премию за кандидата, </w:t>
      </w:r>
      <w:r>
        <w:t>трудоустроенного</w:t>
      </w:r>
      <w:r w:rsidRPr="001506AB">
        <w:t xml:space="preserve"> </w:t>
      </w:r>
      <w:r>
        <w:t>у Заказчика</w:t>
      </w:r>
      <w:r w:rsidRPr="001506AB">
        <w:t xml:space="preserve">, размер премии согласовывается в </w:t>
      </w:r>
      <w:r>
        <w:t>Заявках.</w:t>
      </w:r>
      <w:r w:rsidRPr="001506AB">
        <w:t xml:space="preserve"> </w:t>
      </w:r>
      <w:r>
        <w:t xml:space="preserve">Премия выплачивается в </w:t>
      </w:r>
      <w:r w:rsidRPr="001506AB">
        <w:t>течени</w:t>
      </w:r>
      <w:r>
        <w:t>е</w:t>
      </w:r>
      <w:r w:rsidRPr="001506AB">
        <w:t xml:space="preserve"> </w:t>
      </w:r>
      <w:r>
        <w:t>3 (трех)</w:t>
      </w:r>
      <w:r w:rsidRPr="001506AB">
        <w:t xml:space="preserve"> банковских дней</w:t>
      </w:r>
      <w:r>
        <w:t xml:space="preserve"> с даты трудоустройства кандидата. </w:t>
      </w:r>
    </w:p>
    <w:p w:rsidR="00737597" w:rsidRPr="001506AB" w:rsidRDefault="00737597" w:rsidP="00737597">
      <w:pPr>
        <w:pStyle w:val="210"/>
        <w:tabs>
          <w:tab w:val="left" w:pos="0"/>
        </w:tabs>
        <w:ind w:left="426" w:firstLine="0"/>
      </w:pPr>
    </w:p>
    <w:p w:rsidR="0087638B" w:rsidRPr="00737597" w:rsidRDefault="0087638B" w:rsidP="00737597">
      <w:pPr>
        <w:pStyle w:val="ae"/>
        <w:numPr>
          <w:ilvl w:val="0"/>
          <w:numId w:val="2"/>
        </w:numPr>
        <w:jc w:val="center"/>
        <w:rPr>
          <w:b/>
          <w:bCs/>
        </w:rPr>
      </w:pPr>
      <w:r w:rsidRPr="00737597">
        <w:rPr>
          <w:b/>
          <w:bCs/>
        </w:rPr>
        <w:t>Срок действия договора</w:t>
      </w:r>
    </w:p>
    <w:p w:rsidR="004E7700" w:rsidRDefault="004E7700" w:rsidP="004E7700">
      <w:pPr>
        <w:pStyle w:val="210"/>
        <w:numPr>
          <w:ilvl w:val="1"/>
          <w:numId w:val="2"/>
        </w:numPr>
        <w:tabs>
          <w:tab w:val="left" w:pos="0"/>
        </w:tabs>
      </w:pPr>
      <w:r>
        <w:t>Настоящий Договор заключен сроком на 1 (один) год.</w:t>
      </w:r>
    </w:p>
    <w:p w:rsidR="004E7700" w:rsidRDefault="004E7700" w:rsidP="004E7700">
      <w:pPr>
        <w:pStyle w:val="210"/>
        <w:numPr>
          <w:ilvl w:val="1"/>
          <w:numId w:val="2"/>
        </w:numPr>
        <w:tabs>
          <w:tab w:val="left" w:pos="0"/>
        </w:tabs>
      </w:pPr>
      <w:r>
        <w:t>Если за 30 (тридцать) дней до окончания срока действия настоящего Договора ни одна из Сторон не заявит письменно об его расторжении, то Договор считается пролонгированным на один год.</w:t>
      </w:r>
    </w:p>
    <w:p w:rsidR="004E7700" w:rsidRDefault="004E7700" w:rsidP="004E7700">
      <w:pPr>
        <w:pStyle w:val="210"/>
        <w:numPr>
          <w:ilvl w:val="1"/>
          <w:numId w:val="2"/>
        </w:numPr>
        <w:tabs>
          <w:tab w:val="left" w:pos="0"/>
        </w:tabs>
      </w:pPr>
      <w:r>
        <w:t>Отношения по настоящему Договору могут быть прекращены по инициативе любой из Сторон в любое время в одностороннем внесудебном порядке с письменным уведомлением другой Стороны за 30 (тридцать) рабочих дней.</w:t>
      </w:r>
    </w:p>
    <w:p w:rsidR="00737597" w:rsidRDefault="00737597" w:rsidP="00737597">
      <w:pPr>
        <w:pStyle w:val="13"/>
        <w:spacing w:line="240" w:lineRule="auto"/>
        <w:ind w:left="426" w:right="141" w:hanging="425"/>
        <w:jc w:val="both"/>
        <w:rPr>
          <w:sz w:val="24"/>
          <w:szCs w:val="24"/>
        </w:rPr>
      </w:pPr>
    </w:p>
    <w:p w:rsidR="0087638B" w:rsidRPr="00737597" w:rsidRDefault="0087638B" w:rsidP="00737597">
      <w:pPr>
        <w:pStyle w:val="ae"/>
        <w:numPr>
          <w:ilvl w:val="0"/>
          <w:numId w:val="2"/>
        </w:numPr>
        <w:jc w:val="center"/>
        <w:rPr>
          <w:b/>
          <w:bCs/>
        </w:rPr>
      </w:pPr>
      <w:r w:rsidRPr="00737597">
        <w:rPr>
          <w:b/>
          <w:bCs/>
        </w:rPr>
        <w:t>Порядок разрешения споров</w:t>
      </w:r>
    </w:p>
    <w:p w:rsidR="0087638B" w:rsidRDefault="0087638B" w:rsidP="00737597">
      <w:pPr>
        <w:pStyle w:val="210"/>
        <w:ind w:left="426" w:hanging="425"/>
      </w:pPr>
      <w:r>
        <w:t>6.1.</w:t>
      </w:r>
      <w:r>
        <w:tab/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87638B" w:rsidRDefault="0087638B" w:rsidP="00737597">
      <w:pPr>
        <w:pStyle w:val="210"/>
        <w:numPr>
          <w:ilvl w:val="1"/>
          <w:numId w:val="9"/>
        </w:numPr>
        <w:tabs>
          <w:tab w:val="clear" w:pos="360"/>
          <w:tab w:val="num" w:pos="0"/>
          <w:tab w:val="left" w:pos="1276"/>
        </w:tabs>
        <w:ind w:left="426" w:hanging="425"/>
      </w:pPr>
      <w:r>
        <w:t xml:space="preserve">В случае невозможности разрешения споров путем переговоров, стороны, после реализации предусмотренной законодательством процедуры досудебного урегулирования разногласий, передают их на рассмотрение в суд г. </w:t>
      </w:r>
      <w:r w:rsidR="002077E6">
        <w:t>Казани</w:t>
      </w:r>
    </w:p>
    <w:p w:rsidR="00737597" w:rsidRDefault="00737597" w:rsidP="00737597">
      <w:pPr>
        <w:pStyle w:val="210"/>
        <w:tabs>
          <w:tab w:val="left" w:pos="1276"/>
        </w:tabs>
        <w:ind w:left="426" w:firstLine="0"/>
      </w:pPr>
    </w:p>
    <w:p w:rsidR="0087638B" w:rsidRDefault="0087638B" w:rsidP="00737597">
      <w:pPr>
        <w:pStyle w:val="ae"/>
        <w:numPr>
          <w:ilvl w:val="0"/>
          <w:numId w:val="7"/>
        </w:numPr>
        <w:jc w:val="center"/>
        <w:rPr>
          <w:b/>
        </w:rPr>
      </w:pPr>
      <w:r w:rsidRPr="00737597">
        <w:rPr>
          <w:b/>
        </w:rPr>
        <w:t>Заключительные положения</w:t>
      </w:r>
    </w:p>
    <w:p w:rsidR="0087638B" w:rsidRDefault="0087638B" w:rsidP="00737597">
      <w:pPr>
        <w:pStyle w:val="a6"/>
        <w:numPr>
          <w:ilvl w:val="1"/>
          <w:numId w:val="7"/>
        </w:numPr>
        <w:tabs>
          <w:tab w:val="clear" w:pos="360"/>
          <w:tab w:val="left" w:pos="0"/>
        </w:tabs>
        <w:ind w:left="426" w:hanging="425"/>
        <w:jc w:val="both"/>
        <w:rPr>
          <w:bCs/>
          <w:sz w:val="24"/>
          <w:lang w:val="ru-RU"/>
        </w:rPr>
      </w:pPr>
      <w:r>
        <w:rPr>
          <w:bCs/>
          <w:sz w:val="24"/>
          <w:lang w:val="ru-RU"/>
        </w:rPr>
        <w:t xml:space="preserve">Любые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 </w:t>
      </w:r>
    </w:p>
    <w:p w:rsidR="0087638B" w:rsidRDefault="00737597" w:rsidP="00737597">
      <w:pPr>
        <w:pStyle w:val="a6"/>
        <w:numPr>
          <w:ilvl w:val="1"/>
          <w:numId w:val="7"/>
        </w:numPr>
        <w:tabs>
          <w:tab w:val="left" w:pos="0"/>
        </w:tabs>
        <w:jc w:val="both"/>
        <w:rPr>
          <w:bCs/>
          <w:sz w:val="24"/>
          <w:lang w:val="ru-RU"/>
        </w:rPr>
      </w:pPr>
      <w:r>
        <w:rPr>
          <w:bCs/>
          <w:sz w:val="24"/>
          <w:lang w:val="ru-RU"/>
        </w:rPr>
        <w:t xml:space="preserve"> </w:t>
      </w:r>
      <w:r w:rsidR="0087638B">
        <w:rPr>
          <w:bCs/>
          <w:sz w:val="24"/>
          <w:lang w:val="ru-RU"/>
        </w:rPr>
        <w:t>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D56789" w:rsidRDefault="00737597" w:rsidP="002077E6">
      <w:pPr>
        <w:pStyle w:val="1"/>
      </w:pPr>
      <w:r>
        <w:t xml:space="preserve">8. </w:t>
      </w:r>
      <w:r w:rsidR="0087638B">
        <w:t>Адреса и подписи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03"/>
        <w:gridCol w:w="5110"/>
      </w:tblGrid>
      <w:tr w:rsidR="002077E6" w:rsidRPr="002077E6" w:rsidTr="002077E6">
        <w:tc>
          <w:tcPr>
            <w:tcW w:w="5203" w:type="dxa"/>
            <w:hideMark/>
          </w:tcPr>
          <w:p w:rsidR="002077E6" w:rsidRPr="002077E6" w:rsidRDefault="002077E6">
            <w:pPr>
              <w:widowControl w:val="0"/>
              <w:jc w:val="center"/>
              <w:rPr>
                <w:b/>
                <w:caps/>
                <w:sz w:val="20"/>
                <w:szCs w:val="20"/>
                <w:lang w:eastAsia="zh-CN"/>
              </w:rPr>
            </w:pPr>
            <w:r w:rsidRPr="002077E6">
              <w:rPr>
                <w:b/>
                <w:caps/>
                <w:sz w:val="20"/>
                <w:szCs w:val="20"/>
              </w:rPr>
              <w:t>ИСПОЛНИТЕЛЬ</w:t>
            </w:r>
          </w:p>
        </w:tc>
        <w:tc>
          <w:tcPr>
            <w:tcW w:w="5110" w:type="dxa"/>
            <w:hideMark/>
          </w:tcPr>
          <w:p w:rsidR="002077E6" w:rsidRPr="002077E6" w:rsidRDefault="002077E6">
            <w:pPr>
              <w:widowControl w:val="0"/>
              <w:jc w:val="center"/>
              <w:rPr>
                <w:sz w:val="20"/>
                <w:szCs w:val="20"/>
              </w:rPr>
            </w:pPr>
            <w:r w:rsidRPr="002077E6">
              <w:rPr>
                <w:b/>
                <w:caps/>
                <w:sz w:val="20"/>
                <w:szCs w:val="20"/>
              </w:rPr>
              <w:t>ЗАКАЗЧИК</w:t>
            </w:r>
          </w:p>
        </w:tc>
      </w:tr>
      <w:tr w:rsidR="002077E6" w:rsidRPr="002077E6" w:rsidTr="002077E6">
        <w:tc>
          <w:tcPr>
            <w:tcW w:w="5203" w:type="dxa"/>
            <w:hideMark/>
          </w:tcPr>
          <w:p w:rsidR="002077E6" w:rsidRPr="002077E6" w:rsidRDefault="002077E6" w:rsidP="002077E6">
            <w:pPr>
              <w:pStyle w:val="3"/>
              <w:keepLines w:val="0"/>
              <w:widowControl w:val="0"/>
              <w:numPr>
                <w:ilvl w:val="2"/>
                <w:numId w:val="14"/>
              </w:numPr>
              <w:tabs>
                <w:tab w:val="clear" w:pos="0"/>
                <w:tab w:val="num" w:pos="720"/>
              </w:tabs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77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077E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ООО  «</w:t>
            </w:r>
            <w:proofErr w:type="spellStart"/>
            <w:proofErr w:type="gramEnd"/>
            <w:r w:rsidRPr="002077E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Экспрессус</w:t>
            </w:r>
            <w:proofErr w:type="spellEnd"/>
            <w:r w:rsidRPr="002077E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»</w:t>
            </w:r>
          </w:p>
          <w:p w:rsidR="002077E6" w:rsidRPr="002077E6" w:rsidRDefault="002077E6" w:rsidP="002077E6">
            <w:pPr>
              <w:pStyle w:val="3"/>
              <w:keepLines w:val="0"/>
              <w:widowControl w:val="0"/>
              <w:numPr>
                <w:ilvl w:val="2"/>
                <w:numId w:val="14"/>
              </w:numPr>
              <w:tabs>
                <w:tab w:val="clear" w:pos="0"/>
                <w:tab w:val="num" w:pos="720"/>
              </w:tabs>
              <w:spacing w:before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077E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ИНН 1655070674 КПП 165501001</w:t>
            </w:r>
          </w:p>
          <w:p w:rsidR="002077E6" w:rsidRPr="002077E6" w:rsidRDefault="002077E6">
            <w:pPr>
              <w:widowControl w:val="0"/>
              <w:jc w:val="both"/>
              <w:rPr>
                <w:sz w:val="20"/>
                <w:szCs w:val="20"/>
              </w:rPr>
            </w:pPr>
            <w:r w:rsidRPr="002077E6">
              <w:rPr>
                <w:sz w:val="20"/>
                <w:szCs w:val="20"/>
              </w:rPr>
              <w:t xml:space="preserve">Юр. </w:t>
            </w:r>
            <w:proofErr w:type="spellStart"/>
            <w:proofErr w:type="gramStart"/>
            <w:r w:rsidRPr="002077E6">
              <w:rPr>
                <w:sz w:val="20"/>
                <w:szCs w:val="20"/>
              </w:rPr>
              <w:t>адр</w:t>
            </w:r>
            <w:proofErr w:type="spellEnd"/>
            <w:r w:rsidRPr="002077E6">
              <w:rPr>
                <w:sz w:val="20"/>
                <w:szCs w:val="20"/>
              </w:rPr>
              <w:t>.:</w:t>
            </w:r>
            <w:proofErr w:type="gramEnd"/>
            <w:r w:rsidRPr="002077E6">
              <w:rPr>
                <w:sz w:val="20"/>
                <w:szCs w:val="20"/>
              </w:rPr>
              <w:t xml:space="preserve"> г. Казань, ул. </w:t>
            </w:r>
            <w:proofErr w:type="spellStart"/>
            <w:r w:rsidRPr="002077E6">
              <w:rPr>
                <w:sz w:val="20"/>
                <w:szCs w:val="20"/>
              </w:rPr>
              <w:t>М.Худякова</w:t>
            </w:r>
            <w:proofErr w:type="spellEnd"/>
            <w:r w:rsidRPr="002077E6">
              <w:rPr>
                <w:sz w:val="20"/>
                <w:szCs w:val="20"/>
              </w:rPr>
              <w:t>, 7</w:t>
            </w:r>
          </w:p>
          <w:p w:rsidR="002077E6" w:rsidRPr="002077E6" w:rsidRDefault="002077E6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2077E6">
              <w:rPr>
                <w:sz w:val="20"/>
                <w:szCs w:val="20"/>
              </w:rPr>
              <w:t>Факт.адр</w:t>
            </w:r>
            <w:proofErr w:type="spellEnd"/>
            <w:r w:rsidRPr="002077E6">
              <w:rPr>
                <w:sz w:val="20"/>
                <w:szCs w:val="20"/>
              </w:rPr>
              <w:t>.:</w:t>
            </w:r>
            <w:proofErr w:type="gramEnd"/>
            <w:r w:rsidRPr="002077E6">
              <w:rPr>
                <w:sz w:val="20"/>
                <w:szCs w:val="20"/>
              </w:rPr>
              <w:t xml:space="preserve"> 420021, г. Казань, ул. </w:t>
            </w:r>
            <w:proofErr w:type="spellStart"/>
            <w:r w:rsidRPr="002077E6">
              <w:rPr>
                <w:sz w:val="20"/>
                <w:szCs w:val="20"/>
              </w:rPr>
              <w:t>М.Худякова</w:t>
            </w:r>
            <w:proofErr w:type="spellEnd"/>
            <w:r w:rsidRPr="002077E6">
              <w:rPr>
                <w:sz w:val="20"/>
                <w:szCs w:val="20"/>
              </w:rPr>
              <w:t>, 7</w:t>
            </w:r>
          </w:p>
          <w:p w:rsidR="002077E6" w:rsidRPr="002077E6" w:rsidRDefault="002077E6">
            <w:pPr>
              <w:widowControl w:val="0"/>
              <w:jc w:val="both"/>
              <w:rPr>
                <w:sz w:val="20"/>
                <w:szCs w:val="20"/>
              </w:rPr>
            </w:pPr>
            <w:r w:rsidRPr="002077E6">
              <w:rPr>
                <w:sz w:val="20"/>
                <w:szCs w:val="20"/>
              </w:rPr>
              <w:t>тел (843) 2939248, 2939249, 2939251</w:t>
            </w:r>
          </w:p>
          <w:p w:rsidR="002077E6" w:rsidRPr="002077E6" w:rsidRDefault="002077E6" w:rsidP="002077E6">
            <w:pPr>
              <w:pStyle w:val="3"/>
              <w:keepLines w:val="0"/>
              <w:widowControl w:val="0"/>
              <w:numPr>
                <w:ilvl w:val="2"/>
                <w:numId w:val="14"/>
              </w:numPr>
              <w:tabs>
                <w:tab w:val="clear" w:pos="0"/>
                <w:tab w:val="num" w:pos="720"/>
              </w:tabs>
              <w:spacing w:before="0"/>
              <w:rPr>
                <w:color w:val="auto"/>
                <w:sz w:val="20"/>
                <w:szCs w:val="20"/>
              </w:rPr>
            </w:pPr>
            <w:r w:rsidRPr="002077E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Р/</w:t>
            </w:r>
            <w:proofErr w:type="gramStart"/>
            <w:r w:rsidRPr="002077E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  40702810400000003405</w:t>
            </w:r>
            <w:proofErr w:type="gramEnd"/>
          </w:p>
          <w:p w:rsidR="002077E6" w:rsidRPr="002077E6" w:rsidRDefault="002077E6">
            <w:pPr>
              <w:widowControl w:val="0"/>
              <w:jc w:val="both"/>
              <w:rPr>
                <w:sz w:val="20"/>
                <w:szCs w:val="20"/>
              </w:rPr>
            </w:pPr>
            <w:r w:rsidRPr="002077E6">
              <w:rPr>
                <w:sz w:val="20"/>
                <w:szCs w:val="20"/>
              </w:rPr>
              <w:t>К/С 30101810300000000770</w:t>
            </w:r>
          </w:p>
          <w:p w:rsidR="002077E6" w:rsidRPr="002077E6" w:rsidRDefault="002077E6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 w:rsidRPr="002077E6">
              <w:rPr>
                <w:sz w:val="20"/>
                <w:szCs w:val="20"/>
              </w:rPr>
              <w:t>В  АКБ</w:t>
            </w:r>
            <w:proofErr w:type="gramEnd"/>
            <w:r w:rsidRPr="002077E6">
              <w:rPr>
                <w:sz w:val="20"/>
                <w:szCs w:val="20"/>
              </w:rPr>
              <w:t xml:space="preserve">  «</w:t>
            </w:r>
            <w:proofErr w:type="spellStart"/>
            <w:r w:rsidRPr="002077E6">
              <w:rPr>
                <w:sz w:val="20"/>
                <w:szCs w:val="20"/>
              </w:rPr>
              <w:t>Энергобанк</w:t>
            </w:r>
            <w:proofErr w:type="spellEnd"/>
            <w:r w:rsidRPr="002077E6">
              <w:rPr>
                <w:sz w:val="20"/>
                <w:szCs w:val="20"/>
              </w:rPr>
              <w:t>» г. Казань</w:t>
            </w:r>
          </w:p>
          <w:p w:rsidR="002077E6" w:rsidRPr="002077E6" w:rsidRDefault="002077E6">
            <w:pPr>
              <w:widowControl w:val="0"/>
              <w:rPr>
                <w:sz w:val="20"/>
                <w:szCs w:val="20"/>
              </w:rPr>
            </w:pPr>
            <w:r w:rsidRPr="002077E6">
              <w:rPr>
                <w:sz w:val="20"/>
                <w:szCs w:val="20"/>
              </w:rPr>
              <w:t>БИК 049205770</w:t>
            </w:r>
          </w:p>
        </w:tc>
        <w:tc>
          <w:tcPr>
            <w:tcW w:w="5110" w:type="dxa"/>
          </w:tcPr>
          <w:p w:rsidR="002077E6" w:rsidRPr="002077E6" w:rsidRDefault="002077E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2077E6" w:rsidRPr="002077E6" w:rsidTr="002077E6">
        <w:tc>
          <w:tcPr>
            <w:tcW w:w="5203" w:type="dxa"/>
          </w:tcPr>
          <w:p w:rsidR="002077E6" w:rsidRPr="002077E6" w:rsidRDefault="002077E6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2077E6" w:rsidRPr="002077E6" w:rsidRDefault="002077E6">
            <w:pPr>
              <w:widowControl w:val="0"/>
              <w:rPr>
                <w:sz w:val="20"/>
                <w:szCs w:val="20"/>
              </w:rPr>
            </w:pPr>
            <w:r w:rsidRPr="002077E6">
              <w:rPr>
                <w:sz w:val="20"/>
                <w:szCs w:val="20"/>
              </w:rPr>
              <w:t>__________________/ Хисматуллина Н.Р.</w:t>
            </w:r>
          </w:p>
          <w:p w:rsidR="002077E6" w:rsidRPr="002077E6" w:rsidRDefault="002077E6">
            <w:pPr>
              <w:widowControl w:val="0"/>
              <w:rPr>
                <w:sz w:val="20"/>
                <w:szCs w:val="20"/>
              </w:rPr>
            </w:pPr>
          </w:p>
          <w:p w:rsidR="002077E6" w:rsidRPr="002077E6" w:rsidRDefault="002077E6">
            <w:pPr>
              <w:widowControl w:val="0"/>
              <w:rPr>
                <w:sz w:val="20"/>
                <w:szCs w:val="20"/>
              </w:rPr>
            </w:pPr>
          </w:p>
          <w:p w:rsidR="002077E6" w:rsidRPr="002077E6" w:rsidRDefault="002077E6">
            <w:pPr>
              <w:widowControl w:val="0"/>
              <w:rPr>
                <w:sz w:val="20"/>
                <w:szCs w:val="20"/>
              </w:rPr>
            </w:pPr>
            <w:r w:rsidRPr="002077E6">
              <w:rPr>
                <w:sz w:val="20"/>
                <w:szCs w:val="20"/>
              </w:rPr>
              <w:t xml:space="preserve">            МП</w:t>
            </w:r>
          </w:p>
        </w:tc>
        <w:tc>
          <w:tcPr>
            <w:tcW w:w="5110" w:type="dxa"/>
          </w:tcPr>
          <w:p w:rsidR="002077E6" w:rsidRPr="002077E6" w:rsidRDefault="002077E6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2077E6" w:rsidRPr="002077E6" w:rsidRDefault="002077E6">
            <w:pPr>
              <w:widowControl w:val="0"/>
              <w:rPr>
                <w:sz w:val="20"/>
                <w:szCs w:val="20"/>
              </w:rPr>
            </w:pPr>
            <w:r w:rsidRPr="002077E6">
              <w:rPr>
                <w:sz w:val="20"/>
                <w:szCs w:val="20"/>
              </w:rPr>
              <w:t xml:space="preserve">______________________/ </w:t>
            </w:r>
          </w:p>
          <w:p w:rsidR="002077E6" w:rsidRPr="002077E6" w:rsidRDefault="002077E6">
            <w:pPr>
              <w:widowControl w:val="0"/>
              <w:rPr>
                <w:sz w:val="20"/>
                <w:szCs w:val="20"/>
              </w:rPr>
            </w:pPr>
          </w:p>
          <w:p w:rsidR="002077E6" w:rsidRPr="002077E6" w:rsidRDefault="002077E6">
            <w:pPr>
              <w:widowControl w:val="0"/>
              <w:rPr>
                <w:sz w:val="20"/>
                <w:szCs w:val="20"/>
              </w:rPr>
            </w:pPr>
            <w:r w:rsidRPr="002077E6">
              <w:rPr>
                <w:sz w:val="20"/>
                <w:szCs w:val="20"/>
              </w:rPr>
              <w:t xml:space="preserve">         МП</w:t>
            </w:r>
          </w:p>
        </w:tc>
      </w:tr>
    </w:tbl>
    <w:p w:rsidR="002077E6" w:rsidRPr="002077E6" w:rsidRDefault="002077E6" w:rsidP="002077E6"/>
    <w:sectPr w:rsidR="002077E6" w:rsidRPr="002077E6" w:rsidSect="000E3816">
      <w:pgSz w:w="11906" w:h="16838"/>
      <w:pgMar w:top="709" w:right="992" w:bottom="567" w:left="1134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ohit Hindi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1003"/>
        </w:tabs>
        <w:ind w:left="1003" w:hanging="720"/>
      </w:p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</w:lvl>
    <w:lvl w:ilvl="3">
      <w:start w:val="1"/>
      <w:numFmt w:val="decimal"/>
      <w:lvlText w:val="%1.%2.%3.%4"/>
      <w:lvlJc w:val="left"/>
      <w:pPr>
        <w:tabs>
          <w:tab w:val="num" w:pos="1929"/>
        </w:tabs>
        <w:ind w:left="1929" w:hanging="1080"/>
      </w:p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</w:lvl>
    <w:lvl w:ilvl="6">
      <w:start w:val="1"/>
      <w:numFmt w:val="decimal"/>
      <w:lvlText w:val="%1.%2.%3.%4.%5.%6.%7"/>
      <w:lvlJc w:val="left"/>
      <w:pPr>
        <w:tabs>
          <w:tab w:val="num" w:pos="3498"/>
        </w:tabs>
        <w:ind w:left="3498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</w:lvl>
    <w:lvl w:ilvl="4">
      <w:start w:val="1"/>
      <w:numFmt w:val="decimal"/>
      <w:lvlText w:val="%1.%2.%3.%4.%5."/>
      <w:lvlJc w:val="left"/>
      <w:pPr>
        <w:tabs>
          <w:tab w:val="num" w:pos="2572"/>
        </w:tabs>
        <w:ind w:left="2572" w:hanging="1440"/>
      </w:p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1003"/>
        </w:tabs>
        <w:ind w:left="1003" w:hanging="720"/>
      </w:p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</w:lvl>
    <w:lvl w:ilvl="4">
      <w:start w:val="1"/>
      <w:numFmt w:val="decimal"/>
      <w:lvlText w:val="%1.%2.%3.%4.%5."/>
      <w:lvlJc w:val="left"/>
      <w:pPr>
        <w:tabs>
          <w:tab w:val="num" w:pos="2572"/>
        </w:tabs>
        <w:ind w:left="2572" w:hanging="1440"/>
      </w:p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2A315A30"/>
    <w:multiLevelType w:val="multilevel"/>
    <w:tmpl w:val="4574D2F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0" w15:restartNumberingAfterBreak="0">
    <w:nsid w:val="72422BA7"/>
    <w:multiLevelType w:val="multilevel"/>
    <w:tmpl w:val="C2DA99D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1" w15:restartNumberingAfterBreak="0">
    <w:nsid w:val="7B500155"/>
    <w:multiLevelType w:val="hybridMultilevel"/>
    <w:tmpl w:val="A8C287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  <w:num w:numId="1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BF"/>
    <w:rsid w:val="000D47A5"/>
    <w:rsid w:val="000E3816"/>
    <w:rsid w:val="001622C3"/>
    <w:rsid w:val="001D77BF"/>
    <w:rsid w:val="002077E6"/>
    <w:rsid w:val="00281367"/>
    <w:rsid w:val="002E6A62"/>
    <w:rsid w:val="004609A1"/>
    <w:rsid w:val="004C6708"/>
    <w:rsid w:val="004E7700"/>
    <w:rsid w:val="0051129F"/>
    <w:rsid w:val="005442A7"/>
    <w:rsid w:val="005836ED"/>
    <w:rsid w:val="005A442A"/>
    <w:rsid w:val="005C047C"/>
    <w:rsid w:val="00640D42"/>
    <w:rsid w:val="00696D37"/>
    <w:rsid w:val="006C0BEF"/>
    <w:rsid w:val="00737597"/>
    <w:rsid w:val="007B09C7"/>
    <w:rsid w:val="007B7894"/>
    <w:rsid w:val="008673E0"/>
    <w:rsid w:val="0087638B"/>
    <w:rsid w:val="00900DB9"/>
    <w:rsid w:val="009104FA"/>
    <w:rsid w:val="00981D84"/>
    <w:rsid w:val="00B13641"/>
    <w:rsid w:val="00B329EB"/>
    <w:rsid w:val="00B42ED0"/>
    <w:rsid w:val="00BE7539"/>
    <w:rsid w:val="00C76E9D"/>
    <w:rsid w:val="00C84E00"/>
    <w:rsid w:val="00CA06C3"/>
    <w:rsid w:val="00CA13CF"/>
    <w:rsid w:val="00CC4AF2"/>
    <w:rsid w:val="00CC5A24"/>
    <w:rsid w:val="00D2469B"/>
    <w:rsid w:val="00D32631"/>
    <w:rsid w:val="00D56789"/>
    <w:rsid w:val="00D643C7"/>
    <w:rsid w:val="00DB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8860C25-84AC-4A19-9E0B-E712F6D9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47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C047C"/>
    <w:pPr>
      <w:keepNext/>
      <w:numPr>
        <w:numId w:val="1"/>
      </w:numPr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77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qFormat/>
    <w:rsid w:val="005C047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C047C"/>
  </w:style>
  <w:style w:type="character" w:customStyle="1" w:styleId="WW-Absatz-Standardschriftart">
    <w:name w:val="WW-Absatz-Standardschriftart"/>
    <w:rsid w:val="005C047C"/>
  </w:style>
  <w:style w:type="character" w:customStyle="1" w:styleId="WW-Absatz-Standardschriftart1">
    <w:name w:val="WW-Absatz-Standardschriftart1"/>
    <w:rsid w:val="005C047C"/>
  </w:style>
  <w:style w:type="character" w:customStyle="1" w:styleId="2">
    <w:name w:val="Основной шрифт абзаца2"/>
    <w:rsid w:val="005C047C"/>
  </w:style>
  <w:style w:type="character" w:customStyle="1" w:styleId="WW-Absatz-Standardschriftart11">
    <w:name w:val="WW-Absatz-Standardschriftart11"/>
    <w:rsid w:val="005C047C"/>
  </w:style>
  <w:style w:type="character" w:customStyle="1" w:styleId="WW8Num5z0">
    <w:name w:val="WW8Num5z0"/>
    <w:rsid w:val="005C047C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C047C"/>
    <w:rPr>
      <w:rFonts w:ascii="Courier New" w:hAnsi="Courier New"/>
    </w:rPr>
  </w:style>
  <w:style w:type="character" w:customStyle="1" w:styleId="WW8Num5z2">
    <w:name w:val="WW8Num5z2"/>
    <w:rsid w:val="005C047C"/>
    <w:rPr>
      <w:rFonts w:ascii="Wingdings" w:hAnsi="Wingdings"/>
    </w:rPr>
  </w:style>
  <w:style w:type="character" w:customStyle="1" w:styleId="WW8Num5z3">
    <w:name w:val="WW8Num5z3"/>
    <w:rsid w:val="005C047C"/>
    <w:rPr>
      <w:rFonts w:ascii="Symbol" w:hAnsi="Symbol"/>
    </w:rPr>
  </w:style>
  <w:style w:type="character" w:customStyle="1" w:styleId="10">
    <w:name w:val="Основной шрифт абзаца1"/>
    <w:rsid w:val="005C047C"/>
  </w:style>
  <w:style w:type="character" w:styleId="a3">
    <w:name w:val="Hyperlink"/>
    <w:rsid w:val="005C047C"/>
    <w:rPr>
      <w:color w:val="000080"/>
      <w:u w:val="single"/>
    </w:rPr>
  </w:style>
  <w:style w:type="character" w:customStyle="1" w:styleId="a4">
    <w:name w:val="Символ нумерации"/>
    <w:rsid w:val="005C047C"/>
  </w:style>
  <w:style w:type="paragraph" w:customStyle="1" w:styleId="a5">
    <w:name w:val="Заголовок"/>
    <w:basedOn w:val="a"/>
    <w:next w:val="a6"/>
    <w:rsid w:val="005C047C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5C047C"/>
    <w:pPr>
      <w:jc w:val="center"/>
    </w:pPr>
    <w:rPr>
      <w:sz w:val="16"/>
      <w:lang w:val="en-US"/>
    </w:rPr>
  </w:style>
  <w:style w:type="paragraph" w:styleId="a7">
    <w:name w:val="List"/>
    <w:basedOn w:val="a6"/>
    <w:rsid w:val="005C047C"/>
  </w:style>
  <w:style w:type="paragraph" w:customStyle="1" w:styleId="20">
    <w:name w:val="Название2"/>
    <w:basedOn w:val="a"/>
    <w:rsid w:val="005C047C"/>
    <w:pPr>
      <w:suppressLineNumbers/>
      <w:spacing w:before="120" w:after="120"/>
    </w:pPr>
    <w:rPr>
      <w:rFonts w:cs="Lohit Hindi"/>
      <w:i/>
      <w:iCs/>
    </w:rPr>
  </w:style>
  <w:style w:type="paragraph" w:customStyle="1" w:styleId="21">
    <w:name w:val="Указатель2"/>
    <w:basedOn w:val="a"/>
    <w:rsid w:val="005C047C"/>
    <w:pPr>
      <w:suppressLineNumbers/>
    </w:pPr>
    <w:rPr>
      <w:rFonts w:cs="Lohit Hindi"/>
    </w:rPr>
  </w:style>
  <w:style w:type="paragraph" w:customStyle="1" w:styleId="11">
    <w:name w:val="Название1"/>
    <w:basedOn w:val="a"/>
    <w:rsid w:val="005C047C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5C047C"/>
    <w:pPr>
      <w:suppressLineNumbers/>
    </w:pPr>
  </w:style>
  <w:style w:type="paragraph" w:styleId="a8">
    <w:name w:val="Title"/>
    <w:basedOn w:val="a"/>
    <w:next w:val="a9"/>
    <w:qFormat/>
    <w:rsid w:val="005C047C"/>
    <w:pPr>
      <w:jc w:val="center"/>
    </w:pPr>
    <w:rPr>
      <w:b/>
      <w:bCs/>
      <w:sz w:val="28"/>
      <w:szCs w:val="20"/>
    </w:rPr>
  </w:style>
  <w:style w:type="paragraph" w:styleId="a9">
    <w:name w:val="Subtitle"/>
    <w:basedOn w:val="a5"/>
    <w:next w:val="a6"/>
    <w:qFormat/>
    <w:rsid w:val="005C047C"/>
    <w:pPr>
      <w:jc w:val="center"/>
    </w:pPr>
    <w:rPr>
      <w:i/>
      <w:iCs/>
    </w:rPr>
  </w:style>
  <w:style w:type="paragraph" w:customStyle="1" w:styleId="210">
    <w:name w:val="Основной текст с отступом 21"/>
    <w:basedOn w:val="a"/>
    <w:rsid w:val="005C047C"/>
    <w:pPr>
      <w:ind w:left="567" w:hanging="567"/>
      <w:jc w:val="both"/>
    </w:pPr>
    <w:rPr>
      <w:szCs w:val="20"/>
    </w:rPr>
  </w:style>
  <w:style w:type="paragraph" w:styleId="aa">
    <w:name w:val="Body Text Indent"/>
    <w:basedOn w:val="a"/>
    <w:rsid w:val="005C047C"/>
    <w:pPr>
      <w:tabs>
        <w:tab w:val="left" w:pos="6237"/>
      </w:tabs>
      <w:ind w:left="567"/>
    </w:pPr>
    <w:rPr>
      <w:szCs w:val="20"/>
    </w:rPr>
  </w:style>
  <w:style w:type="paragraph" w:customStyle="1" w:styleId="211">
    <w:name w:val="Основной текст 21"/>
    <w:basedOn w:val="a"/>
    <w:rsid w:val="005C047C"/>
    <w:pPr>
      <w:tabs>
        <w:tab w:val="left" w:pos="546"/>
      </w:tabs>
      <w:jc w:val="both"/>
    </w:pPr>
  </w:style>
  <w:style w:type="paragraph" w:customStyle="1" w:styleId="13">
    <w:name w:val="Обычный1"/>
    <w:rsid w:val="005C047C"/>
    <w:pPr>
      <w:widowControl w:val="0"/>
      <w:suppressAutoHyphens/>
      <w:spacing w:line="276" w:lineRule="auto"/>
    </w:pPr>
    <w:rPr>
      <w:rFonts w:eastAsia="Arial"/>
      <w:lang w:eastAsia="ar-SA"/>
    </w:rPr>
  </w:style>
  <w:style w:type="paragraph" w:customStyle="1" w:styleId="ab">
    <w:name w:val="Содержимое врезки"/>
    <w:basedOn w:val="a6"/>
    <w:rsid w:val="005C047C"/>
  </w:style>
  <w:style w:type="paragraph" w:customStyle="1" w:styleId="ac">
    <w:name w:val="Содержимое таблицы"/>
    <w:basedOn w:val="a"/>
    <w:rsid w:val="005C047C"/>
    <w:pPr>
      <w:suppressLineNumbers/>
    </w:pPr>
  </w:style>
  <w:style w:type="paragraph" w:customStyle="1" w:styleId="ad">
    <w:name w:val="Заголовок таблицы"/>
    <w:basedOn w:val="ac"/>
    <w:rsid w:val="005C047C"/>
    <w:pPr>
      <w:jc w:val="center"/>
    </w:pPr>
    <w:rPr>
      <w:b/>
      <w:bCs/>
    </w:rPr>
  </w:style>
  <w:style w:type="paragraph" w:styleId="ae">
    <w:name w:val="List Paragraph"/>
    <w:basedOn w:val="a"/>
    <w:uiPriority w:val="34"/>
    <w:qFormat/>
    <w:rsid w:val="0073759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077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"КА Модерн Стафф"</Company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8</cp:revision>
  <cp:lastPrinted>2014-03-20T09:15:00Z</cp:lastPrinted>
  <dcterms:created xsi:type="dcterms:W3CDTF">2015-07-09T10:56:00Z</dcterms:created>
  <dcterms:modified xsi:type="dcterms:W3CDTF">2016-09-15T09:57:00Z</dcterms:modified>
</cp:coreProperties>
</file>